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15202" w14:textId="2DA4FDE4" w:rsidR="007B3A66" w:rsidRPr="00321365" w:rsidRDefault="00440C99" w:rsidP="00321365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ООО «ЛМР Пласт» </w:t>
      </w:r>
      <w:r w:rsidR="007B3A66"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>30.0</w:t>
      </w:r>
      <w:r w:rsidR="00AE3B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7B3A66"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>.2024г утвердил</w:t>
      </w:r>
    </w:p>
    <w:p w14:paraId="45B29A79" w14:textId="6DD228ED" w:rsidR="007B3A66" w:rsidRPr="007B3A66" w:rsidRDefault="007B3A66" w:rsidP="003213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Политику в области </w:t>
      </w:r>
      <w:r w:rsidR="00AE3B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прав человека</w:t>
      </w: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14:paraId="62917BDA" w14:textId="77777777" w:rsidR="00321365" w:rsidRDefault="00321365" w:rsidP="001035E8">
      <w:pPr>
        <w:spacing w:beforeAutospacing="1" w:afterAutospacing="1"/>
        <w:ind w:left="-142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A16591" w14:textId="0CA2F507" w:rsidR="008354D9" w:rsidRPr="008354D9" w:rsidRDefault="008354D9" w:rsidP="008354D9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4D9">
        <w:rPr>
          <w:rFonts w:ascii="Times New Roman" w:hAnsi="Times New Roman" w:cs="Times New Roman"/>
          <w:sz w:val="24"/>
          <w:szCs w:val="24"/>
        </w:rPr>
        <w:t xml:space="preserve">Настоящий документ описывает принципы и ответственность ООО «ЛМР Пласт» в отношении всех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354D9">
        <w:rPr>
          <w:rFonts w:ascii="Times New Roman" w:hAnsi="Times New Roman" w:cs="Times New Roman"/>
          <w:sz w:val="24"/>
          <w:szCs w:val="24"/>
        </w:rPr>
        <w:t>рав человека. Цель Политики в области прав человека (далее по тексту «Политика») заключается в определении стандартов в области трудовых отношений и защиты прав человека.</w:t>
      </w:r>
    </w:p>
    <w:p w14:paraId="65C24045" w14:textId="77777777" w:rsidR="008354D9" w:rsidRPr="008354D9" w:rsidRDefault="008354D9" w:rsidP="008354D9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4D9">
        <w:rPr>
          <w:rFonts w:ascii="Times New Roman" w:hAnsi="Times New Roman" w:cs="Times New Roman"/>
          <w:sz w:val="24"/>
          <w:szCs w:val="24"/>
        </w:rPr>
        <w:t>Настоящей Политикой ООО «ЛМР Пласт» (далее – Предприятие) подтверждает свою ответственность за соблюдение прав человека, изложенных в Всеобщей декларации прав человека Организации Объединенных Наций. Уважение достоинства, основных свобод и прав человека в отношении всех заинтересованных сторон является основой наших корпоративных ценностей, изложенных в корпоративном Кодексе поведения Предприятия. Принципы прав человека включены во внутренние нормативные документы, регулирующие стандарты условий труда, деловой этики, взаимодействия с заинтересованными сторонами, а также социальной и экологической ответственности. Данную Политику следует считать неотъемлемой частью руководящих принципов, изложенных в политиках в области охраны здоровья и безопасности, противодействия взяточничеству и коррупции, и процедурах взаимодействия с заинтересованными сторонами.</w:t>
      </w:r>
    </w:p>
    <w:p w14:paraId="682873AD" w14:textId="77777777" w:rsidR="008354D9" w:rsidRPr="008354D9" w:rsidRDefault="008354D9" w:rsidP="008354D9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4D9">
        <w:rPr>
          <w:rFonts w:ascii="Times New Roman" w:hAnsi="Times New Roman" w:cs="Times New Roman"/>
          <w:sz w:val="24"/>
          <w:szCs w:val="24"/>
        </w:rPr>
        <w:t>Данная Политика охватывает всех руководителей, сотрудников и лиц, работающих на основании договоров гражданско-правового характера, независимо от того, какую должность они занимают на Предприятии.</w:t>
      </w:r>
    </w:p>
    <w:p w14:paraId="3560446D" w14:textId="77777777" w:rsidR="002236A3" w:rsidRPr="008354D9" w:rsidRDefault="002236A3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65283" w14:textId="77777777" w:rsidR="008B5627" w:rsidRDefault="008B5627"/>
    <w:sectPr w:rsidR="008B5627" w:rsidSect="003213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7797"/>
    <w:multiLevelType w:val="hybridMultilevel"/>
    <w:tmpl w:val="41E0A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99"/>
    <w:rsid w:val="001035E8"/>
    <w:rsid w:val="002236A3"/>
    <w:rsid w:val="00321365"/>
    <w:rsid w:val="003957F9"/>
    <w:rsid w:val="00440C99"/>
    <w:rsid w:val="0058127E"/>
    <w:rsid w:val="007B3A66"/>
    <w:rsid w:val="008354D9"/>
    <w:rsid w:val="008B5627"/>
    <w:rsid w:val="00A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418D"/>
  <w15:chartTrackingRefBased/>
  <w15:docId w15:val="{EB973CF1-1F9E-469D-8C2D-F7529AED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365"/>
  </w:style>
  <w:style w:type="paragraph" w:styleId="1">
    <w:name w:val="heading 1"/>
    <w:basedOn w:val="a"/>
    <w:next w:val="a"/>
    <w:link w:val="10"/>
    <w:uiPriority w:val="9"/>
    <w:qFormat/>
    <w:rsid w:val="003213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3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3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365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365"/>
    <w:pPr>
      <w:keepNext/>
      <w:keepLines/>
      <w:spacing w:before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365"/>
    <w:pPr>
      <w:keepNext/>
      <w:keepLines/>
      <w:spacing w:before="4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3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365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36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5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1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136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136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136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2136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36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32136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32136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213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321365"/>
    <w:pPr>
      <w:spacing w:after="200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21365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3213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32136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321365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321365"/>
    <w:rPr>
      <w:b/>
      <w:bCs/>
      <w:color w:val="auto"/>
    </w:rPr>
  </w:style>
  <w:style w:type="character" w:styleId="aa">
    <w:name w:val="Emphasis"/>
    <w:basedOn w:val="a0"/>
    <w:uiPriority w:val="20"/>
    <w:qFormat/>
    <w:rsid w:val="00321365"/>
    <w:rPr>
      <w:i/>
      <w:iCs/>
      <w:color w:val="auto"/>
    </w:rPr>
  </w:style>
  <w:style w:type="paragraph" w:styleId="ab">
    <w:name w:val="No Spacing"/>
    <w:uiPriority w:val="1"/>
    <w:qFormat/>
    <w:rsid w:val="00321365"/>
  </w:style>
  <w:style w:type="paragraph" w:styleId="21">
    <w:name w:val="Quote"/>
    <w:basedOn w:val="a"/>
    <w:next w:val="a"/>
    <w:link w:val="22"/>
    <w:uiPriority w:val="29"/>
    <w:qFormat/>
    <w:rsid w:val="0032136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365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3213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1365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321365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321365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321365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321365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321365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2136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2024-10-08T14:40:00Z</dcterms:created>
  <dcterms:modified xsi:type="dcterms:W3CDTF">2024-10-08T14:49:00Z</dcterms:modified>
</cp:coreProperties>
</file>